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5478" w14:textId="77777777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 M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orning Star Baptist Church, we understand how important financial education is to improving the lives and finances of those who live in our communities and to better the community as a whole. When you are more financially secure, you can provide for yourself and those around you and have a greater quality of life.</w:t>
      </w:r>
    </w:p>
    <w:p w14:paraId="4709705C" w14:textId="77777777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To help empower you with more knowledge about your money and financial topics, we’ve partnered with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</w:t>
      </w:r>
      <w:r>
        <w:rPr>
          <w:rFonts w:ascii="Georgia" w:eastAsia="Georgia" w:hAnsi="Georgia" w:cs="Georgia"/>
          <w:i/>
          <w:sz w:val="24"/>
          <w:szCs w:val="24"/>
        </w:rPr>
        <w:t>pl</w:t>
      </w:r>
      <w:r>
        <w:rPr>
          <w:rFonts w:ascii="Georgia" w:eastAsia="Georgia" w:hAnsi="Georgia" w:cs="Georgia"/>
          <w:sz w:val="24"/>
          <w:szCs w:val="24"/>
        </w:rPr>
        <w:t>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Federal Credit Union to offer you </w:t>
      </w:r>
      <w:r>
        <w:rPr>
          <w:rFonts w:ascii="Georgia" w:eastAsia="Georgia" w:hAnsi="Georgia" w:cs="Georgia"/>
          <w:b/>
          <w:sz w:val="24"/>
          <w:szCs w:val="24"/>
        </w:rPr>
        <w:t xml:space="preserve">free </w:t>
      </w:r>
      <w:r>
        <w:rPr>
          <w:rFonts w:ascii="Georgia" w:eastAsia="Georgia" w:hAnsi="Georgia" w:cs="Georgia"/>
          <w:sz w:val="24"/>
          <w:szCs w:val="24"/>
        </w:rPr>
        <w:t xml:space="preserve">online courses. Starting today, you can visit the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</w:t>
      </w:r>
      <w:r>
        <w:rPr>
          <w:rFonts w:ascii="Georgia" w:eastAsia="Georgia" w:hAnsi="Georgia" w:cs="Georgia"/>
          <w:i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Empowerment Center at </w:t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https://www.securityplusfcu.org/kmke/</w:t>
        </w:r>
      </w:hyperlink>
      <w:r>
        <w:rPr>
          <w:rFonts w:ascii="Georgia" w:eastAsia="Georgia" w:hAnsi="Georgia" w:cs="Georgia"/>
          <w:sz w:val="24"/>
          <w:szCs w:val="24"/>
        </w:rPr>
        <w:t xml:space="preserve"> and learn how to improve your credit score, budget to achieve goals, and make positive changes for your financial future. </w:t>
      </w:r>
    </w:p>
    <w:p w14:paraId="5028617F" w14:textId="3C9A7C80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Because they want to encourage you to benefit from this offer,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Securityplus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also give you $50</w:t>
      </w:r>
      <w:r>
        <w:rPr>
          <w:rFonts w:ascii="Georgia" w:eastAsia="Georgia" w:hAnsi="Georgia" w:cs="Georgia"/>
          <w:sz w:val="24"/>
          <w:szCs w:val="24"/>
          <w:vertAlign w:val="superscript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to put into a new checking account with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</w:t>
      </w:r>
      <w:r>
        <w:rPr>
          <w:rFonts w:ascii="Georgia" w:eastAsia="Georgia" w:hAnsi="Georgia" w:cs="Georgia"/>
          <w:i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lus</w:t>
      </w:r>
      <w:proofErr w:type="spellEnd"/>
      <w:r>
        <w:rPr>
          <w:rFonts w:ascii="Georgia" w:eastAsia="Georgia" w:hAnsi="Georgia" w:cs="Georgia"/>
          <w:sz w:val="24"/>
          <w:szCs w:val="24"/>
        </w:rPr>
        <w:t>. To receive the $50, simply complete a minimum of three online courses. Each online course takes about 3-5 minutes to complete. Plus, for every person who completes the three courses and uses the promo code</w:t>
      </w:r>
      <w:r>
        <w:rPr>
          <w:rFonts w:ascii="Georgia" w:eastAsia="Georgia" w:hAnsi="Georgia" w:cs="Georgia"/>
          <w:color w:val="3C404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color w:val="3C4043"/>
          <w:sz w:val="24"/>
          <w:szCs w:val="24"/>
        </w:rPr>
        <w:t>MSBC228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</w:t>
      </w:r>
      <w:r>
        <w:rPr>
          <w:rFonts w:ascii="Georgia" w:eastAsia="Georgia" w:hAnsi="Georgia" w:cs="Georgia"/>
          <w:i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also donate $50 to Morning Star Baptist Church (and this donation will be credited to your giving statement).  </w:t>
      </w:r>
    </w:p>
    <w:p w14:paraId="38312A71" w14:textId="77777777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Here are the steps needed to take the free financial education courses and to also receive the $50 incentive offer:</w:t>
      </w:r>
    </w:p>
    <w:p w14:paraId="5135FAB4" w14:textId="216EAFFB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b/>
          <w:sz w:val="24"/>
          <w:szCs w:val="24"/>
        </w:rPr>
        <w:t>Learn</w:t>
      </w:r>
      <w:r>
        <w:rPr>
          <w:rFonts w:ascii="Georgia" w:eastAsia="Georgia" w:hAnsi="Georgia" w:cs="Georgia"/>
          <w:sz w:val="24"/>
          <w:szCs w:val="24"/>
        </w:rPr>
        <w:t xml:space="preserve">: Visit the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Securityplus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 website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https://www.securityplusfcu.org/kmke/</w:t>
        </w:r>
      </w:hyperlink>
      <w:r>
        <w:rPr>
          <w:rFonts w:ascii="Georgia" w:eastAsia="Georgia" w:hAnsi="Georgia" w:cs="Georgia"/>
          <w:sz w:val="24"/>
          <w:szCs w:val="24"/>
        </w:rPr>
        <w:t xml:space="preserve"> and follow the steps to complete the three courses. You can click the “Start Learning” button within the “Learn. Join. Earn.”  web section to begin the three courses immediately.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1EDFBA70" w14:textId="34ADAE14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b/>
          <w:sz w:val="24"/>
          <w:szCs w:val="24"/>
        </w:rPr>
        <w:t>Join</w:t>
      </w:r>
      <w:r>
        <w:rPr>
          <w:rFonts w:ascii="Georgia" w:eastAsia="Georgia" w:hAnsi="Georgia" w:cs="Georgia"/>
          <w:sz w:val="24"/>
          <w:szCs w:val="24"/>
        </w:rPr>
        <w:t xml:space="preserve">: Become a member of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Securityplus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with a Checking Account. Already a Member of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Securityplus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? </w:t>
      </w:r>
      <w:hyperlink r:id="rId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Click Here to fill out the form to select an eligible checking account.</w:t>
        </w:r>
      </w:hyperlink>
    </w:p>
    <w:p w14:paraId="6D763B65" w14:textId="77777777" w:rsidR="006C020F" w:rsidRPr="006C020F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b/>
          <w:sz w:val="24"/>
          <w:szCs w:val="24"/>
        </w:rPr>
        <w:t>Earn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 w:rsidRPr="006C020F">
        <w:rPr>
          <w:rFonts w:ascii="Georgia" w:eastAsia="Georgia" w:hAnsi="Georgia" w:cs="Georgia"/>
          <w:sz w:val="24"/>
          <w:szCs w:val="24"/>
        </w:rPr>
        <w:t xml:space="preserve">Enter the promo code </w:t>
      </w:r>
      <w:r w:rsidRPr="006C020F">
        <w:rPr>
          <w:rFonts w:ascii="Georgia" w:eastAsia="Georgia" w:hAnsi="Georgia" w:cs="Georgia"/>
          <w:b/>
          <w:sz w:val="24"/>
          <w:szCs w:val="24"/>
        </w:rPr>
        <w:t xml:space="preserve">MSBC228 </w:t>
      </w:r>
      <w:r w:rsidRPr="006C020F">
        <w:rPr>
          <w:rFonts w:ascii="Georgia" w:eastAsia="Georgia" w:hAnsi="Georgia" w:cs="Georgia"/>
          <w:sz w:val="24"/>
          <w:szCs w:val="24"/>
        </w:rPr>
        <w:t>to earn $50 for yourself and $50 for the Ministry (credited to your giving statement)</w:t>
      </w:r>
    </w:p>
    <w:p w14:paraId="0645E642" w14:textId="47A418A2" w:rsidR="00CF3B02" w:rsidRDefault="006C020F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Additionally, the first 100 individuals to enter the promo code, complete 3 online courses, and open a </w:t>
      </w:r>
      <w:proofErr w:type="spellStart"/>
      <w:r>
        <w:rPr>
          <w:rFonts w:ascii="Georgia" w:eastAsia="Georgia" w:hAnsi="Georgia" w:cs="Georgia"/>
          <w:sz w:val="24"/>
          <w:szCs w:val="24"/>
        </w:rPr>
        <w:t>Securityplus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Cash Back Checking, </w:t>
      </w:r>
      <w:proofErr w:type="spellStart"/>
      <w:r>
        <w:rPr>
          <w:rFonts w:ascii="Georgia" w:eastAsia="Georgia" w:hAnsi="Georgia" w:cs="Georgia"/>
          <w:sz w:val="24"/>
          <w:szCs w:val="24"/>
        </w:rPr>
        <w:t>Xceptional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Checking, or Revive Checking account will receive the $50 incentive offer.”</w:t>
      </w:r>
    </w:p>
    <w:sectPr w:rsidR="00CF3B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18BE3" w14:textId="77777777" w:rsidR="003F11CA" w:rsidRDefault="003F11CA">
      <w:pPr>
        <w:spacing w:line="240" w:lineRule="auto"/>
      </w:pPr>
      <w:r>
        <w:separator/>
      </w:r>
    </w:p>
  </w:endnote>
  <w:endnote w:type="continuationSeparator" w:id="0">
    <w:p w14:paraId="392F5A87" w14:textId="77777777" w:rsidR="003F11CA" w:rsidRDefault="003F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7850" w14:textId="77777777" w:rsidR="006C020F" w:rsidRDefault="006C02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8376" w14:textId="75AB5173" w:rsidR="00CF3B02" w:rsidRDefault="006C020F">
    <w:pPr>
      <w:rPr>
        <w:rFonts w:ascii="Georgia" w:eastAsia="Georgia" w:hAnsi="Georgia" w:cs="Georgia"/>
        <w:b/>
        <w:sz w:val="18"/>
        <w:szCs w:val="18"/>
      </w:rPr>
    </w:pP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tab/>
    </w:r>
    <w:r>
      <w:rPr>
        <w:rFonts w:ascii="Georgia" w:eastAsia="Georgia" w:hAnsi="Georgia" w:cs="Georgia"/>
        <w:b/>
        <w:sz w:val="18"/>
        <w:szCs w:val="18"/>
      </w:rPr>
      <w:fldChar w:fldCharType="begin"/>
    </w:r>
    <w:r>
      <w:rPr>
        <w:rFonts w:ascii="Georgia" w:eastAsia="Georgia" w:hAnsi="Georgia" w:cs="Georgia"/>
        <w:b/>
        <w:sz w:val="18"/>
        <w:szCs w:val="18"/>
      </w:rPr>
      <w:instrText>PAGE</w:instrText>
    </w:r>
    <w:r>
      <w:rPr>
        <w:rFonts w:ascii="Georgia" w:eastAsia="Georgia" w:hAnsi="Georgia" w:cs="Georgia"/>
        <w:b/>
        <w:sz w:val="18"/>
        <w:szCs w:val="18"/>
      </w:rPr>
      <w:fldChar w:fldCharType="separate"/>
    </w:r>
    <w:r w:rsidR="00111E36">
      <w:rPr>
        <w:rFonts w:ascii="Georgia" w:eastAsia="Georgia" w:hAnsi="Georgia" w:cs="Georgia"/>
        <w:b/>
        <w:noProof/>
        <w:sz w:val="18"/>
        <w:szCs w:val="18"/>
      </w:rPr>
      <w:t>1</w:t>
    </w:r>
    <w:r>
      <w:rPr>
        <w:rFonts w:ascii="Georgia" w:eastAsia="Georgia" w:hAnsi="Georgia" w:cs="Georgia"/>
        <w:b/>
        <w:sz w:val="18"/>
        <w:szCs w:val="18"/>
      </w:rPr>
      <w:fldChar w:fldCharType="end"/>
    </w:r>
  </w:p>
  <w:p w14:paraId="5E9C0960" w14:textId="77777777" w:rsidR="00CF3B02" w:rsidRDefault="00CF3B0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E634" w14:textId="77777777" w:rsidR="006C020F" w:rsidRDefault="006C02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D1FF" w14:textId="77777777" w:rsidR="003F11CA" w:rsidRDefault="003F11CA">
      <w:pPr>
        <w:spacing w:line="240" w:lineRule="auto"/>
      </w:pPr>
      <w:r>
        <w:separator/>
      </w:r>
    </w:p>
  </w:footnote>
  <w:footnote w:type="continuationSeparator" w:id="0">
    <w:p w14:paraId="29E5A395" w14:textId="77777777" w:rsidR="003F11CA" w:rsidRDefault="003F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D41C" w14:textId="77777777" w:rsidR="006C020F" w:rsidRDefault="006C02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2F79" w14:textId="77777777" w:rsidR="00CF3B02" w:rsidRDefault="006C020F">
    <w:pPr>
      <w:jc w:val="center"/>
    </w:pPr>
    <w:r>
      <w:rPr>
        <w:noProof/>
        <w:lang w:val="en-US"/>
      </w:rPr>
      <w:drawing>
        <wp:inline distT="114300" distB="114300" distL="114300" distR="114300" wp14:anchorId="6F58E5B5" wp14:editId="40715082">
          <wp:extent cx="3424238" cy="9273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4238" cy="927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DEA8" w14:textId="77777777" w:rsidR="006C020F" w:rsidRDefault="006C02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2645"/>
    <w:multiLevelType w:val="multilevel"/>
    <w:tmpl w:val="E3806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B77E31"/>
    <w:multiLevelType w:val="multilevel"/>
    <w:tmpl w:val="EF8C6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C424B4"/>
    <w:multiLevelType w:val="multilevel"/>
    <w:tmpl w:val="9470F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02"/>
    <w:rsid w:val="00111E36"/>
    <w:rsid w:val="003F11CA"/>
    <w:rsid w:val="006C020F"/>
    <w:rsid w:val="00AE35C9"/>
    <w:rsid w:val="00C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62C4"/>
  <w15:docId w15:val="{3CA8F69E-60F2-44CB-863E-2E91997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C02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0F"/>
  </w:style>
  <w:style w:type="paragraph" w:styleId="Footer">
    <w:name w:val="footer"/>
    <w:basedOn w:val="Normal"/>
    <w:link w:val="FooterChar"/>
    <w:uiPriority w:val="99"/>
    <w:unhideWhenUsed/>
    <w:rsid w:val="006C02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ecurityplusfcu.org/kmke/" TargetMode="External"/><Relationship Id="rId8" Type="http://schemas.openxmlformats.org/officeDocument/2006/relationships/hyperlink" Target="https://www.securityplusfcu.org/kmke/" TargetMode="External"/><Relationship Id="rId9" Type="http://schemas.openxmlformats.org/officeDocument/2006/relationships/hyperlink" Target="https://mbr411.com/x5f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Brown</dc:creator>
  <cp:lastModifiedBy>juliebarba@outlook.com</cp:lastModifiedBy>
  <cp:revision>2</cp:revision>
  <dcterms:created xsi:type="dcterms:W3CDTF">2022-08-02T18:53:00Z</dcterms:created>
  <dcterms:modified xsi:type="dcterms:W3CDTF">2022-08-02T18:53:00Z</dcterms:modified>
</cp:coreProperties>
</file>