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F345" w14:textId="3B78CDBD" w:rsidR="00087CB8" w:rsidRDefault="00087CB8" w:rsidP="00087CB8">
      <w:pPr>
        <w:jc w:val="center"/>
        <w:rPr>
          <w:rFonts w:ascii="Times New Roman" w:hAnsi="Times New Roman"/>
          <w:b/>
          <w:bCs/>
          <w:i/>
          <w:color w:val="800000"/>
          <w:sz w:val="28"/>
          <w:szCs w:val="28"/>
        </w:rPr>
      </w:pPr>
      <w:r w:rsidRPr="00F35F5A">
        <w:rPr>
          <w:noProof/>
          <w:sz w:val="32"/>
          <w:szCs w:val="32"/>
        </w:rPr>
        <w:drawing>
          <wp:anchor distT="0" distB="0" distL="114300" distR="114300" simplePos="0" relativeHeight="251658752" behindDoc="1" locked="0" layoutInCell="1" allowOverlap="1" wp14:anchorId="1115750B" wp14:editId="12BB4D0B">
            <wp:simplePos x="0" y="0"/>
            <wp:positionH relativeFrom="column">
              <wp:posOffset>463762</wp:posOffset>
            </wp:positionH>
            <wp:positionV relativeFrom="paragraph">
              <wp:posOffset>-527685</wp:posOffset>
            </wp:positionV>
            <wp:extent cx="5907405" cy="1168400"/>
            <wp:effectExtent l="0" t="0" r="0" b="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7405"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97398" w14:textId="77777777" w:rsidR="00087CB8" w:rsidRPr="00087CB8" w:rsidRDefault="00087CB8" w:rsidP="00087CB8">
      <w:pPr>
        <w:jc w:val="center"/>
        <w:rPr>
          <w:rFonts w:ascii="Times New Roman" w:hAnsi="Times New Roman"/>
          <w:b/>
          <w:bCs/>
          <w:i/>
          <w:color w:val="800000"/>
          <w:sz w:val="10"/>
          <w:szCs w:val="10"/>
        </w:rPr>
      </w:pPr>
    </w:p>
    <w:p w14:paraId="54EC55A4" w14:textId="631E4AD3" w:rsidR="00087CB8" w:rsidRPr="00272C28" w:rsidRDefault="00087CB8" w:rsidP="00087CB8">
      <w:pPr>
        <w:jc w:val="center"/>
        <w:rPr>
          <w:b/>
          <w:bCs/>
          <w:sz w:val="28"/>
          <w:szCs w:val="28"/>
        </w:rPr>
      </w:pPr>
      <w:r w:rsidRPr="00272C28">
        <w:rPr>
          <w:rFonts w:ascii="Times New Roman" w:hAnsi="Times New Roman"/>
          <w:b/>
          <w:bCs/>
          <w:i/>
          <w:color w:val="800000"/>
          <w:sz w:val="28"/>
          <w:szCs w:val="28"/>
        </w:rPr>
        <w:t>Bishop Dwayne C. Debnam, Pastor</w:t>
      </w:r>
    </w:p>
    <w:p w14:paraId="099E4BB9" w14:textId="2D79D7BB" w:rsidR="00087CB8" w:rsidRPr="00087CB8" w:rsidRDefault="00087CB8" w:rsidP="00087CB8">
      <w:pPr>
        <w:spacing w:after="0" w:line="240" w:lineRule="auto"/>
        <w:rPr>
          <w:rFonts w:ascii="Times New Roman" w:hAnsi="Times New Roman" w:cs="Times New Roman"/>
          <w:sz w:val="11"/>
          <w:szCs w:val="11"/>
        </w:rPr>
      </w:pPr>
    </w:p>
    <w:p w14:paraId="18CBB534" w14:textId="77777777" w:rsidR="00087CB8" w:rsidRPr="00FA5DF0" w:rsidRDefault="00087CB8" w:rsidP="00087CB8">
      <w:pPr>
        <w:spacing w:after="0" w:line="240" w:lineRule="auto"/>
        <w:jc w:val="center"/>
        <w:rPr>
          <w:rFonts w:ascii="Times New Roman" w:hAnsi="Times New Roman" w:cs="Times New Roman"/>
          <w:b/>
          <w:bCs/>
          <w:i/>
          <w:iCs/>
          <w:sz w:val="28"/>
          <w:szCs w:val="28"/>
        </w:rPr>
      </w:pPr>
      <w:r w:rsidRPr="00FA5DF0">
        <w:rPr>
          <w:rFonts w:ascii="Times New Roman" w:hAnsi="Times New Roman" w:cs="Times New Roman"/>
          <w:b/>
          <w:bCs/>
          <w:i/>
          <w:iCs/>
          <w:sz w:val="28"/>
          <w:szCs w:val="28"/>
        </w:rPr>
        <w:t>Bible Study Sheet</w:t>
      </w:r>
    </w:p>
    <w:p w14:paraId="59F339D2" w14:textId="11AA3D26" w:rsidR="00087CB8" w:rsidRDefault="00087CB8" w:rsidP="00087C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January </w:t>
      </w:r>
      <w:r w:rsidR="00521C90">
        <w:rPr>
          <w:rFonts w:ascii="Times New Roman" w:hAnsi="Times New Roman" w:cs="Times New Roman"/>
          <w:sz w:val="26"/>
          <w:szCs w:val="26"/>
        </w:rPr>
        <w:t>2</w:t>
      </w:r>
      <w:r w:rsidR="001021F0">
        <w:rPr>
          <w:rFonts w:ascii="Times New Roman" w:hAnsi="Times New Roman" w:cs="Times New Roman"/>
          <w:sz w:val="26"/>
          <w:szCs w:val="26"/>
        </w:rPr>
        <w:t>8</w:t>
      </w:r>
      <w:r>
        <w:rPr>
          <w:rFonts w:ascii="Times New Roman" w:hAnsi="Times New Roman" w:cs="Times New Roman"/>
          <w:sz w:val="26"/>
          <w:szCs w:val="26"/>
        </w:rPr>
        <w:t>, 2026</w:t>
      </w:r>
    </w:p>
    <w:p w14:paraId="358C2E21" w14:textId="77777777" w:rsidR="007B6986" w:rsidRPr="00FA5DF0" w:rsidRDefault="007B6986" w:rsidP="00087CB8">
      <w:pPr>
        <w:spacing w:after="0" w:line="240" w:lineRule="auto"/>
        <w:jc w:val="center"/>
        <w:rPr>
          <w:rFonts w:ascii="Times New Roman" w:hAnsi="Times New Roman" w:cs="Times New Roman"/>
          <w:sz w:val="26"/>
          <w:szCs w:val="26"/>
        </w:rPr>
      </w:pPr>
    </w:p>
    <w:p w14:paraId="784E4715" w14:textId="6B573E1F" w:rsidR="001021F0" w:rsidRPr="001021F0" w:rsidRDefault="007B6986" w:rsidP="001021F0">
      <w:pPr>
        <w:jc w:val="center"/>
        <w:rPr>
          <w:b/>
          <w:bCs/>
          <w:sz w:val="28"/>
          <w:szCs w:val="28"/>
        </w:rPr>
      </w:pPr>
      <w:r w:rsidRPr="005B741B">
        <w:rPr>
          <w:b/>
          <w:bCs/>
          <w:sz w:val="28"/>
          <w:szCs w:val="28"/>
        </w:rPr>
        <w:t>“Expectations: Living Aligned with God’s Will”</w:t>
      </w:r>
    </w:p>
    <w:p w14:paraId="6E09E5BD" w14:textId="77777777" w:rsidR="001021F0" w:rsidRPr="00BB220E" w:rsidRDefault="001021F0" w:rsidP="001021F0">
      <w:pPr>
        <w:rPr>
          <w:rFonts w:ascii="Times New Roman" w:hAnsi="Times New Roman" w:cs="Times New Roman"/>
          <w:color w:val="000000" w:themeColor="text1"/>
          <w:sz w:val="26"/>
          <w:szCs w:val="26"/>
        </w:rPr>
      </w:pPr>
      <w:r w:rsidRPr="00BB220E">
        <w:rPr>
          <w:rFonts w:ascii="Times New Roman" w:hAnsi="Times New Roman" w:cs="Times New Roman"/>
          <w:color w:val="000000" w:themeColor="text1"/>
          <w:sz w:val="26"/>
          <w:szCs w:val="26"/>
        </w:rPr>
        <w:br/>
      </w:r>
      <w:r w:rsidRPr="001021F0">
        <w:rPr>
          <w:rFonts w:ascii="Times New Roman" w:hAnsi="Times New Roman" w:cs="Times New Roman"/>
          <w:b/>
          <w:bCs/>
          <w:color w:val="000000" w:themeColor="text1"/>
          <w:sz w:val="28"/>
          <w:szCs w:val="28"/>
          <w:u w:val="single"/>
        </w:rPr>
        <w:t>Theme Statement:</w:t>
      </w:r>
      <w:r w:rsidRPr="001021F0">
        <w:rPr>
          <w:rFonts w:ascii="Times New Roman" w:hAnsi="Times New Roman" w:cs="Times New Roman"/>
          <w:b/>
          <w:bCs/>
          <w:color w:val="000000" w:themeColor="text1"/>
          <w:sz w:val="28"/>
          <w:szCs w:val="28"/>
          <w:u w:val="single"/>
        </w:rPr>
        <w:br/>
      </w:r>
      <w:r w:rsidRPr="00BB220E">
        <w:rPr>
          <w:rFonts w:ascii="Times New Roman" w:hAnsi="Times New Roman" w:cs="Times New Roman"/>
          <w:color w:val="000000" w:themeColor="text1"/>
          <w:sz w:val="26"/>
          <w:szCs w:val="26"/>
        </w:rPr>
        <w:t>Faith shapes expectations, and expectations reveal faith.</w:t>
      </w:r>
    </w:p>
    <w:p w14:paraId="0CBF8045" w14:textId="77777777" w:rsidR="001021F0" w:rsidRPr="00BB220E" w:rsidRDefault="001021F0" w:rsidP="001021F0">
      <w:pPr>
        <w:rPr>
          <w:rFonts w:ascii="Times New Roman" w:hAnsi="Times New Roman" w:cs="Times New Roman"/>
          <w:color w:val="000000" w:themeColor="text1"/>
          <w:sz w:val="26"/>
          <w:szCs w:val="26"/>
        </w:rPr>
      </w:pPr>
      <w:r w:rsidRPr="001021F0">
        <w:rPr>
          <w:rFonts w:ascii="Times New Roman" w:hAnsi="Times New Roman" w:cs="Times New Roman"/>
          <w:b/>
          <w:bCs/>
          <w:color w:val="000000" w:themeColor="text1"/>
          <w:sz w:val="28"/>
          <w:szCs w:val="28"/>
          <w:u w:val="single"/>
        </w:rPr>
        <w:t>Opening Reflection:</w:t>
      </w:r>
      <w:r w:rsidRPr="001021F0">
        <w:rPr>
          <w:rFonts w:ascii="Times New Roman" w:hAnsi="Times New Roman" w:cs="Times New Roman"/>
          <w:b/>
          <w:bCs/>
          <w:color w:val="000000" w:themeColor="text1"/>
          <w:sz w:val="28"/>
          <w:szCs w:val="28"/>
          <w:u w:val="single"/>
        </w:rPr>
        <w:br/>
      </w:r>
      <w:r w:rsidRPr="00BB220E">
        <w:rPr>
          <w:rFonts w:ascii="Times New Roman" w:hAnsi="Times New Roman" w:cs="Times New Roman"/>
          <w:color w:val="000000" w:themeColor="text1"/>
          <w:sz w:val="26"/>
          <w:szCs w:val="26"/>
        </w:rPr>
        <w:t>Expectations influence how we interpret seasons of life. When darkness, chaos, or delay shows up, our faith determines whether we see those moments as evidence of God’s absence—or as stages of His preparation. Genesis 1 teaches us not only what God created, but how God works, revealing a God who brings light, order, purpose, and fruitfulness in His time.</w:t>
      </w:r>
    </w:p>
    <w:p w14:paraId="29A88D3E" w14:textId="77777777" w:rsidR="001021F0" w:rsidRPr="00BB220E" w:rsidRDefault="001021F0" w:rsidP="001021F0">
      <w:pPr>
        <w:rPr>
          <w:rFonts w:ascii="Times New Roman" w:hAnsi="Times New Roman" w:cs="Times New Roman"/>
          <w:color w:val="000000" w:themeColor="text1"/>
          <w:sz w:val="26"/>
          <w:szCs w:val="26"/>
        </w:rPr>
      </w:pPr>
      <w:r w:rsidRPr="001021F0">
        <w:rPr>
          <w:rFonts w:ascii="Times New Roman" w:hAnsi="Times New Roman" w:cs="Times New Roman"/>
          <w:b/>
          <w:bCs/>
          <w:color w:val="000000" w:themeColor="text1"/>
          <w:sz w:val="28"/>
          <w:szCs w:val="28"/>
          <w:u w:val="single"/>
        </w:rPr>
        <w:t>God Brings Light to Dark Situations (Genesis 1:1–5):</w:t>
      </w:r>
      <w:r w:rsidRPr="001021F0">
        <w:rPr>
          <w:rFonts w:ascii="Times New Roman" w:hAnsi="Times New Roman" w:cs="Times New Roman"/>
          <w:b/>
          <w:bCs/>
          <w:color w:val="000000" w:themeColor="text1"/>
          <w:sz w:val="28"/>
          <w:szCs w:val="28"/>
          <w:u w:val="single"/>
        </w:rPr>
        <w:br/>
      </w:r>
      <w:r w:rsidRPr="00BB220E">
        <w:rPr>
          <w:rFonts w:ascii="Times New Roman" w:hAnsi="Times New Roman" w:cs="Times New Roman"/>
          <w:color w:val="000000" w:themeColor="text1"/>
          <w:sz w:val="26"/>
          <w:szCs w:val="26"/>
        </w:rPr>
        <w:t>God speaks light into darkness before anything else takes shape. Darkness does not cancel God’s presence; it becomes the backdrop for His power.</w:t>
      </w:r>
    </w:p>
    <w:p w14:paraId="423F4383" w14:textId="77777777" w:rsidR="001021F0" w:rsidRPr="00BB220E" w:rsidRDefault="001021F0" w:rsidP="001021F0">
      <w:pPr>
        <w:rPr>
          <w:rFonts w:ascii="Times New Roman" w:hAnsi="Times New Roman" w:cs="Times New Roman"/>
          <w:color w:val="000000" w:themeColor="text1"/>
          <w:sz w:val="26"/>
          <w:szCs w:val="26"/>
        </w:rPr>
      </w:pPr>
      <w:r w:rsidRPr="001021F0">
        <w:rPr>
          <w:rFonts w:ascii="Times New Roman" w:hAnsi="Times New Roman" w:cs="Times New Roman"/>
          <w:b/>
          <w:bCs/>
          <w:color w:val="000000" w:themeColor="text1"/>
          <w:sz w:val="28"/>
          <w:szCs w:val="28"/>
          <w:u w:val="single"/>
        </w:rPr>
        <w:t>God Brings Order Without Destroying Chaos (Genesis 1:6–8):</w:t>
      </w:r>
      <w:r w:rsidRPr="001021F0">
        <w:rPr>
          <w:rFonts w:ascii="Times New Roman" w:hAnsi="Times New Roman" w:cs="Times New Roman"/>
          <w:b/>
          <w:bCs/>
          <w:color w:val="000000" w:themeColor="text1"/>
          <w:sz w:val="28"/>
          <w:szCs w:val="28"/>
          <w:u w:val="single"/>
        </w:rPr>
        <w:br/>
      </w:r>
      <w:r w:rsidRPr="00BB220E">
        <w:rPr>
          <w:rFonts w:ascii="Times New Roman" w:hAnsi="Times New Roman" w:cs="Times New Roman"/>
          <w:color w:val="000000" w:themeColor="text1"/>
          <w:sz w:val="26"/>
          <w:szCs w:val="26"/>
        </w:rPr>
        <w:t>God organizes chaos rather than eliminating it. Chaos does not disappear when God shows up—it gets contained.</w:t>
      </w:r>
    </w:p>
    <w:p w14:paraId="100DD714" w14:textId="77777777" w:rsidR="001021F0" w:rsidRPr="00BB220E" w:rsidRDefault="001021F0" w:rsidP="001021F0">
      <w:pPr>
        <w:rPr>
          <w:rFonts w:ascii="Times New Roman" w:hAnsi="Times New Roman" w:cs="Times New Roman"/>
          <w:color w:val="000000" w:themeColor="text1"/>
          <w:sz w:val="26"/>
          <w:szCs w:val="26"/>
        </w:rPr>
      </w:pPr>
      <w:r w:rsidRPr="001021F0">
        <w:rPr>
          <w:rFonts w:ascii="Times New Roman" w:hAnsi="Times New Roman" w:cs="Times New Roman"/>
          <w:b/>
          <w:bCs/>
          <w:color w:val="000000" w:themeColor="text1"/>
          <w:sz w:val="28"/>
          <w:szCs w:val="28"/>
          <w:u w:val="single"/>
        </w:rPr>
        <w:t>God Reveals What Was Always There (Genesis 1:9–10):</w:t>
      </w:r>
      <w:r w:rsidRPr="001021F0">
        <w:rPr>
          <w:rFonts w:ascii="Times New Roman" w:hAnsi="Times New Roman" w:cs="Times New Roman"/>
          <w:b/>
          <w:bCs/>
          <w:color w:val="000000" w:themeColor="text1"/>
          <w:sz w:val="28"/>
          <w:szCs w:val="28"/>
          <w:u w:val="single"/>
        </w:rPr>
        <w:br/>
      </w:r>
      <w:r w:rsidRPr="00BB220E">
        <w:rPr>
          <w:rFonts w:ascii="Times New Roman" w:hAnsi="Times New Roman" w:cs="Times New Roman"/>
          <w:color w:val="000000" w:themeColor="text1"/>
          <w:sz w:val="26"/>
          <w:szCs w:val="26"/>
        </w:rPr>
        <w:t>The land was always there; it was just covered. Purpose can be present but hidden. Destiny can be submerged but not destroyed.</w:t>
      </w:r>
    </w:p>
    <w:p w14:paraId="7E00CF9C" w14:textId="77777777" w:rsidR="001021F0" w:rsidRPr="00BB220E" w:rsidRDefault="001021F0" w:rsidP="001021F0">
      <w:pPr>
        <w:rPr>
          <w:rFonts w:ascii="Times New Roman" w:hAnsi="Times New Roman" w:cs="Times New Roman"/>
          <w:color w:val="000000" w:themeColor="text1"/>
          <w:sz w:val="26"/>
          <w:szCs w:val="26"/>
        </w:rPr>
      </w:pPr>
      <w:r w:rsidRPr="001021F0">
        <w:rPr>
          <w:rFonts w:ascii="Times New Roman" w:hAnsi="Times New Roman" w:cs="Times New Roman"/>
          <w:b/>
          <w:bCs/>
          <w:color w:val="000000" w:themeColor="text1"/>
          <w:sz w:val="28"/>
          <w:szCs w:val="28"/>
          <w:u w:val="single"/>
        </w:rPr>
        <w:t>God Calls It Good Before It Produces (Genesis 1:4,10):</w:t>
      </w:r>
      <w:r w:rsidRPr="001021F0">
        <w:rPr>
          <w:rFonts w:ascii="Times New Roman" w:hAnsi="Times New Roman" w:cs="Times New Roman"/>
          <w:b/>
          <w:bCs/>
          <w:color w:val="000000" w:themeColor="text1"/>
          <w:sz w:val="28"/>
          <w:szCs w:val="28"/>
          <w:u w:val="single"/>
        </w:rPr>
        <w:br/>
      </w:r>
      <w:r w:rsidRPr="00BB220E">
        <w:rPr>
          <w:rFonts w:ascii="Times New Roman" w:hAnsi="Times New Roman" w:cs="Times New Roman"/>
          <w:color w:val="000000" w:themeColor="text1"/>
          <w:sz w:val="26"/>
          <w:szCs w:val="26"/>
        </w:rPr>
        <w:t>God calls the ground good before fruit appears. Some seasons are preparation seasons.</w:t>
      </w:r>
    </w:p>
    <w:p w14:paraId="0029A077" w14:textId="77777777" w:rsidR="001021F0" w:rsidRPr="00BB220E" w:rsidRDefault="001021F0" w:rsidP="001021F0">
      <w:pPr>
        <w:rPr>
          <w:rFonts w:ascii="Times New Roman" w:hAnsi="Times New Roman" w:cs="Times New Roman"/>
          <w:color w:val="000000" w:themeColor="text1"/>
          <w:sz w:val="26"/>
          <w:szCs w:val="26"/>
        </w:rPr>
      </w:pPr>
      <w:r w:rsidRPr="001021F0">
        <w:rPr>
          <w:rFonts w:ascii="Times New Roman" w:hAnsi="Times New Roman" w:cs="Times New Roman"/>
          <w:b/>
          <w:bCs/>
          <w:color w:val="000000" w:themeColor="text1"/>
          <w:sz w:val="28"/>
          <w:szCs w:val="28"/>
          <w:u w:val="single"/>
        </w:rPr>
        <w:t>Preparation Comes Before Production (Genesis 1:11–13):</w:t>
      </w:r>
      <w:r w:rsidRPr="001021F0">
        <w:rPr>
          <w:rFonts w:ascii="Times New Roman" w:hAnsi="Times New Roman" w:cs="Times New Roman"/>
          <w:b/>
          <w:bCs/>
          <w:color w:val="000000" w:themeColor="text1"/>
          <w:sz w:val="28"/>
          <w:szCs w:val="28"/>
          <w:u w:val="single"/>
        </w:rPr>
        <w:br/>
      </w:r>
      <w:r w:rsidRPr="00BB220E">
        <w:rPr>
          <w:rFonts w:ascii="Times New Roman" w:hAnsi="Times New Roman" w:cs="Times New Roman"/>
          <w:color w:val="000000" w:themeColor="text1"/>
          <w:sz w:val="26"/>
          <w:szCs w:val="26"/>
        </w:rPr>
        <w:t>God prepares the ground before demanding fruit. He speaks to the land, and the land produces.</w:t>
      </w:r>
    </w:p>
    <w:p w14:paraId="57FDB465" w14:textId="77777777" w:rsidR="001021F0" w:rsidRPr="00BB220E" w:rsidRDefault="001021F0" w:rsidP="001021F0">
      <w:pPr>
        <w:rPr>
          <w:rFonts w:ascii="Times New Roman" w:hAnsi="Times New Roman" w:cs="Times New Roman"/>
          <w:color w:val="000000" w:themeColor="text1"/>
          <w:sz w:val="26"/>
          <w:szCs w:val="26"/>
        </w:rPr>
      </w:pPr>
      <w:r w:rsidRPr="001021F0">
        <w:rPr>
          <w:rFonts w:ascii="Times New Roman" w:hAnsi="Times New Roman" w:cs="Times New Roman"/>
          <w:b/>
          <w:bCs/>
          <w:color w:val="000000" w:themeColor="text1"/>
          <w:sz w:val="28"/>
          <w:szCs w:val="28"/>
          <w:u w:val="single"/>
        </w:rPr>
        <w:t>Reflection Questions:</w:t>
      </w:r>
      <w:r w:rsidRPr="001021F0">
        <w:rPr>
          <w:rFonts w:ascii="Times New Roman" w:hAnsi="Times New Roman" w:cs="Times New Roman"/>
          <w:b/>
          <w:bCs/>
          <w:color w:val="000000" w:themeColor="text1"/>
          <w:sz w:val="28"/>
          <w:szCs w:val="28"/>
          <w:u w:val="single"/>
        </w:rPr>
        <w:br/>
      </w:r>
      <w:r w:rsidRPr="00BB220E">
        <w:rPr>
          <w:rFonts w:ascii="Times New Roman" w:hAnsi="Times New Roman" w:cs="Times New Roman"/>
          <w:color w:val="000000" w:themeColor="text1"/>
          <w:sz w:val="26"/>
          <w:szCs w:val="26"/>
        </w:rPr>
        <w:t>1. Where do you need to expect God’s light in a dark season?</w:t>
      </w:r>
      <w:r w:rsidRPr="00BB220E">
        <w:rPr>
          <w:rFonts w:ascii="Times New Roman" w:hAnsi="Times New Roman" w:cs="Times New Roman"/>
          <w:color w:val="000000" w:themeColor="text1"/>
          <w:sz w:val="26"/>
          <w:szCs w:val="26"/>
        </w:rPr>
        <w:br/>
        <w:t>2. What chaos might God be organizing rather than removing?</w:t>
      </w:r>
      <w:r w:rsidRPr="00BB220E">
        <w:rPr>
          <w:rFonts w:ascii="Times New Roman" w:hAnsi="Times New Roman" w:cs="Times New Roman"/>
          <w:color w:val="000000" w:themeColor="text1"/>
          <w:sz w:val="26"/>
          <w:szCs w:val="26"/>
        </w:rPr>
        <w:br/>
        <w:t>3. What may be hidden in you that God is preparing to reveal?</w:t>
      </w:r>
      <w:r w:rsidRPr="00BB220E">
        <w:rPr>
          <w:rFonts w:ascii="Times New Roman" w:hAnsi="Times New Roman" w:cs="Times New Roman"/>
          <w:color w:val="000000" w:themeColor="text1"/>
          <w:sz w:val="26"/>
          <w:szCs w:val="26"/>
        </w:rPr>
        <w:br/>
        <w:t>4. How does knowing God calls seasons “good” before fruit appears change your perspective?</w:t>
      </w:r>
      <w:r w:rsidRPr="00BB220E">
        <w:rPr>
          <w:rFonts w:ascii="Times New Roman" w:hAnsi="Times New Roman" w:cs="Times New Roman"/>
          <w:color w:val="000000" w:themeColor="text1"/>
          <w:sz w:val="26"/>
          <w:szCs w:val="26"/>
        </w:rPr>
        <w:br/>
        <w:t>5. Where might patience with yourself be required right now?</w:t>
      </w:r>
    </w:p>
    <w:p w14:paraId="7CB217FF" w14:textId="3AFE6541" w:rsidR="00521C90" w:rsidRPr="00A64D20" w:rsidRDefault="001021F0" w:rsidP="001021F0">
      <w:pPr>
        <w:rPr>
          <w:rFonts w:ascii="Times New Roman" w:hAnsi="Times New Roman" w:cs="Times New Roman"/>
          <w:color w:val="000000" w:themeColor="text1"/>
          <w:sz w:val="26"/>
          <w:szCs w:val="26"/>
        </w:rPr>
      </w:pPr>
      <w:r w:rsidRPr="001021F0">
        <w:rPr>
          <w:rFonts w:ascii="Times New Roman" w:hAnsi="Times New Roman" w:cs="Times New Roman"/>
          <w:b/>
          <w:bCs/>
          <w:color w:val="000000" w:themeColor="text1"/>
          <w:sz w:val="28"/>
          <w:szCs w:val="28"/>
          <w:u w:val="single"/>
        </w:rPr>
        <w:lastRenderedPageBreak/>
        <w:t>Scripture References:</w:t>
      </w:r>
      <w:r w:rsidRPr="001021F0">
        <w:rPr>
          <w:rFonts w:ascii="Times New Roman" w:hAnsi="Times New Roman" w:cs="Times New Roman"/>
          <w:b/>
          <w:bCs/>
          <w:color w:val="000000" w:themeColor="text1"/>
          <w:sz w:val="28"/>
          <w:szCs w:val="28"/>
          <w:u w:val="single"/>
        </w:rPr>
        <w:br/>
      </w:r>
      <w:r w:rsidRPr="00BB220E">
        <w:rPr>
          <w:rFonts w:ascii="Times New Roman" w:hAnsi="Times New Roman" w:cs="Times New Roman"/>
          <w:color w:val="000000" w:themeColor="text1"/>
          <w:sz w:val="26"/>
          <w:szCs w:val="26"/>
        </w:rPr>
        <w:t>Genesis 1:1–13</w:t>
      </w:r>
      <w:r w:rsidRPr="00BB220E">
        <w:rPr>
          <w:rFonts w:ascii="Times New Roman" w:hAnsi="Times New Roman" w:cs="Times New Roman"/>
          <w:color w:val="000000" w:themeColor="text1"/>
          <w:sz w:val="26"/>
          <w:szCs w:val="26"/>
        </w:rPr>
        <w:br/>
        <w:t>Jeremiah 29:11</w:t>
      </w:r>
      <w:r w:rsidRPr="00BB220E">
        <w:rPr>
          <w:rFonts w:ascii="Times New Roman" w:hAnsi="Times New Roman" w:cs="Times New Roman"/>
          <w:color w:val="000000" w:themeColor="text1"/>
          <w:sz w:val="26"/>
          <w:szCs w:val="26"/>
        </w:rPr>
        <w:br/>
        <w:t>2 Timothy 1:6</w:t>
      </w:r>
      <w:r w:rsidRPr="00BB220E">
        <w:rPr>
          <w:rFonts w:ascii="Times New Roman" w:hAnsi="Times New Roman" w:cs="Times New Roman"/>
          <w:color w:val="000000" w:themeColor="text1"/>
          <w:sz w:val="26"/>
          <w:szCs w:val="26"/>
        </w:rPr>
        <w:br/>
        <w:t>1 Corinthians 12:7</w:t>
      </w:r>
      <w:r w:rsidRPr="00BB220E">
        <w:rPr>
          <w:rFonts w:ascii="Times New Roman" w:hAnsi="Times New Roman" w:cs="Times New Roman"/>
          <w:color w:val="000000" w:themeColor="text1"/>
          <w:sz w:val="26"/>
          <w:szCs w:val="26"/>
        </w:rPr>
        <w:br/>
      </w:r>
    </w:p>
    <w:p w14:paraId="3C218D19" w14:textId="29FB97CE" w:rsidR="00607687" w:rsidRPr="00773914" w:rsidRDefault="00607687">
      <w:pPr>
        <w:spacing w:after="240"/>
        <w:rPr>
          <w:rFonts w:ascii="Times New Roman" w:hAnsi="Times New Roman" w:cs="Times New Roman"/>
          <w:sz w:val="26"/>
          <w:szCs w:val="26"/>
        </w:rPr>
      </w:pPr>
    </w:p>
    <w:sectPr w:rsidR="00607687" w:rsidRPr="00773914" w:rsidSect="001021F0">
      <w:pgSz w:w="12240" w:h="15840"/>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4806B0E"/>
    <w:multiLevelType w:val="hybridMultilevel"/>
    <w:tmpl w:val="732A9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0796C"/>
    <w:multiLevelType w:val="hybridMultilevel"/>
    <w:tmpl w:val="0B3EC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04E81"/>
    <w:multiLevelType w:val="hybridMultilevel"/>
    <w:tmpl w:val="FD8C8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623681">
    <w:abstractNumId w:val="8"/>
  </w:num>
  <w:num w:numId="2" w16cid:durableId="1725061665">
    <w:abstractNumId w:val="6"/>
  </w:num>
  <w:num w:numId="3" w16cid:durableId="156073307">
    <w:abstractNumId w:val="5"/>
  </w:num>
  <w:num w:numId="4" w16cid:durableId="1582984846">
    <w:abstractNumId w:val="4"/>
  </w:num>
  <w:num w:numId="5" w16cid:durableId="1652245748">
    <w:abstractNumId w:val="7"/>
  </w:num>
  <w:num w:numId="6" w16cid:durableId="2120172442">
    <w:abstractNumId w:val="3"/>
  </w:num>
  <w:num w:numId="7" w16cid:durableId="905918055">
    <w:abstractNumId w:val="2"/>
  </w:num>
  <w:num w:numId="8" w16cid:durableId="259607385">
    <w:abstractNumId w:val="1"/>
  </w:num>
  <w:num w:numId="9" w16cid:durableId="290328432">
    <w:abstractNumId w:val="0"/>
  </w:num>
  <w:num w:numId="10" w16cid:durableId="724909750">
    <w:abstractNumId w:val="11"/>
  </w:num>
  <w:num w:numId="11" w16cid:durableId="336732797">
    <w:abstractNumId w:val="10"/>
  </w:num>
  <w:num w:numId="12" w16cid:durableId="1631472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CB8"/>
    <w:rsid w:val="000E457E"/>
    <w:rsid w:val="001021F0"/>
    <w:rsid w:val="0015074B"/>
    <w:rsid w:val="0029639D"/>
    <w:rsid w:val="002F33CD"/>
    <w:rsid w:val="00326F90"/>
    <w:rsid w:val="00351B4D"/>
    <w:rsid w:val="004177D0"/>
    <w:rsid w:val="00521C90"/>
    <w:rsid w:val="00537154"/>
    <w:rsid w:val="0060613F"/>
    <w:rsid w:val="00607687"/>
    <w:rsid w:val="006A5078"/>
    <w:rsid w:val="00773914"/>
    <w:rsid w:val="007B6986"/>
    <w:rsid w:val="009F4B4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7F2C6"/>
  <w14:defaultImageDpi w14:val="300"/>
  <w15:docId w15:val="{6FE98E9D-574A-904A-9338-6664152F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276</Words>
  <Characters>1576</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3</cp:revision>
  <dcterms:created xsi:type="dcterms:W3CDTF">2026-01-28T11:25:00Z</dcterms:created>
  <dcterms:modified xsi:type="dcterms:W3CDTF">2026-01-28T11:26:00Z</dcterms:modified>
  <cp:category/>
</cp:coreProperties>
</file>